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9400F" w14:textId="77777777" w:rsidR="00FE1F9A" w:rsidRDefault="00FE1F9A" w:rsidP="00FE1F9A">
      <w:pPr>
        <w:pStyle w:val="Title"/>
        <w:tabs>
          <w:tab w:val="right" w:pos="8640"/>
        </w:tabs>
        <w:spacing w:after="0"/>
        <w:contextualSpacing w:val="0"/>
        <w:rPr>
          <w:sz w:val="22"/>
          <w:szCs w:val="22"/>
        </w:rPr>
      </w:pPr>
      <w:r>
        <w:rPr>
          <w:sz w:val="22"/>
          <w:szCs w:val="22"/>
        </w:rPr>
        <w:t xml:space="preserve">Attendees </w:t>
      </w:r>
      <w:r>
        <w:rPr>
          <w:sz w:val="22"/>
          <w:szCs w:val="22"/>
        </w:rPr>
        <w:tab/>
      </w:r>
    </w:p>
    <w:p w14:paraId="09AB880C" w14:textId="77777777" w:rsidR="00FE1F9A" w:rsidRDefault="00FE1F9A" w:rsidP="00FE1F9A">
      <w:pPr>
        <w:rPr>
          <w:i/>
          <w:sz w:val="18"/>
          <w:szCs w:val="18"/>
        </w:rPr>
      </w:pPr>
      <w:r>
        <w:rPr>
          <w:i/>
          <w:sz w:val="18"/>
          <w:szCs w:val="18"/>
        </w:rPr>
        <w:t>Board members and staff present marked with “X”</w:t>
      </w:r>
    </w:p>
    <w:tbl>
      <w:tblPr>
        <w:tblW w:w="7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50"/>
        <w:gridCol w:w="3150"/>
        <w:gridCol w:w="390"/>
      </w:tblGrid>
      <w:tr w:rsidR="00FE1F9A" w14:paraId="20BFE381" w14:textId="77777777">
        <w:tc>
          <w:tcPr>
            <w:tcW w:w="3078" w:type="dxa"/>
          </w:tcPr>
          <w:p w14:paraId="148EECEF" w14:textId="77777777" w:rsidR="00FE1F9A" w:rsidRDefault="00FE1F9A">
            <w:r>
              <w:t>Ben Osborn – Vice Chair</w:t>
            </w:r>
          </w:p>
        </w:tc>
        <w:tc>
          <w:tcPr>
            <w:tcW w:w="450" w:type="dxa"/>
          </w:tcPr>
          <w:p w14:paraId="4A24459F" w14:textId="2BE37362" w:rsidR="00FE1F9A" w:rsidRDefault="004B50B7">
            <w:r>
              <w:t>X</w:t>
            </w:r>
          </w:p>
        </w:tc>
        <w:tc>
          <w:tcPr>
            <w:tcW w:w="3150" w:type="dxa"/>
          </w:tcPr>
          <w:p w14:paraId="6C8FB276" w14:textId="5311CB87" w:rsidR="00FE1F9A" w:rsidRDefault="00905961">
            <w:r>
              <w:t xml:space="preserve">Carrie Henning </w:t>
            </w:r>
            <w:r w:rsidR="00D42D8E">
              <w:t>–</w:t>
            </w:r>
            <w:r>
              <w:t xml:space="preserve"> Smith</w:t>
            </w:r>
            <w:r w:rsidR="00D42D8E">
              <w:t xml:space="preserve"> - Secretary</w:t>
            </w:r>
          </w:p>
        </w:tc>
        <w:tc>
          <w:tcPr>
            <w:tcW w:w="390" w:type="dxa"/>
          </w:tcPr>
          <w:p w14:paraId="5FBE4091" w14:textId="64C81852" w:rsidR="00FE1F9A" w:rsidRDefault="004B50B7">
            <w:r>
              <w:t>X</w:t>
            </w:r>
          </w:p>
        </w:tc>
      </w:tr>
      <w:tr w:rsidR="00FE1F9A" w14:paraId="02EA3243" w14:textId="77777777">
        <w:tc>
          <w:tcPr>
            <w:tcW w:w="3078" w:type="dxa"/>
          </w:tcPr>
          <w:p w14:paraId="7C8783C2" w14:textId="77777777" w:rsidR="00FE1F9A" w:rsidRDefault="00FE1F9A">
            <w:r>
              <w:t>Jake Schwitzer- Chair</w:t>
            </w:r>
          </w:p>
        </w:tc>
        <w:tc>
          <w:tcPr>
            <w:tcW w:w="450" w:type="dxa"/>
          </w:tcPr>
          <w:p w14:paraId="75D696A5" w14:textId="666E4DB2" w:rsidR="00FE1F9A" w:rsidRDefault="004B50B7">
            <w:r>
              <w:t>X</w:t>
            </w:r>
          </w:p>
        </w:tc>
        <w:tc>
          <w:tcPr>
            <w:tcW w:w="3150" w:type="dxa"/>
          </w:tcPr>
          <w:p w14:paraId="445E2ACE" w14:textId="4E573C0D" w:rsidR="00FE1F9A" w:rsidRDefault="00F2747A">
            <w:r>
              <w:t>Jake Reber</w:t>
            </w:r>
          </w:p>
        </w:tc>
        <w:tc>
          <w:tcPr>
            <w:tcW w:w="390" w:type="dxa"/>
          </w:tcPr>
          <w:p w14:paraId="6B9D0C35" w14:textId="7A8DBF7F" w:rsidR="00FE1F9A" w:rsidRDefault="004B50B7">
            <w:r>
              <w:t>X</w:t>
            </w:r>
          </w:p>
        </w:tc>
      </w:tr>
      <w:tr w:rsidR="00FE1F9A" w14:paraId="7F641D9B" w14:textId="77777777">
        <w:tc>
          <w:tcPr>
            <w:tcW w:w="3078" w:type="dxa"/>
          </w:tcPr>
          <w:p w14:paraId="6D96E21E" w14:textId="77777777" w:rsidR="00FE1F9A" w:rsidRDefault="00FE1F9A">
            <w:r>
              <w:t>Courtney Laufenberg (Staff)</w:t>
            </w:r>
          </w:p>
        </w:tc>
        <w:tc>
          <w:tcPr>
            <w:tcW w:w="450" w:type="dxa"/>
          </w:tcPr>
          <w:p w14:paraId="506D986E" w14:textId="0B24F8AE" w:rsidR="00FE1F9A" w:rsidRDefault="004B50B7">
            <w:r>
              <w:t>X</w:t>
            </w:r>
          </w:p>
        </w:tc>
        <w:tc>
          <w:tcPr>
            <w:tcW w:w="3150" w:type="dxa"/>
          </w:tcPr>
          <w:p w14:paraId="177D845D" w14:textId="322FDB41" w:rsidR="00FE1F9A" w:rsidRDefault="00F2747A">
            <w:r>
              <w:t xml:space="preserve">Katie </w:t>
            </w:r>
            <w:proofErr w:type="spellStart"/>
            <w:r>
              <w:t>Krisch</w:t>
            </w:r>
            <w:proofErr w:type="spellEnd"/>
            <w:r w:rsidR="00D42D8E">
              <w:t xml:space="preserve"> - Treasurer</w:t>
            </w:r>
          </w:p>
        </w:tc>
        <w:tc>
          <w:tcPr>
            <w:tcW w:w="390" w:type="dxa"/>
          </w:tcPr>
          <w:p w14:paraId="454B9371" w14:textId="3EAF69C0" w:rsidR="00FE1F9A" w:rsidRDefault="004B50B7">
            <w:r>
              <w:t>X</w:t>
            </w:r>
          </w:p>
        </w:tc>
      </w:tr>
      <w:tr w:rsidR="00FE1F9A" w14:paraId="56609651" w14:textId="77777777">
        <w:tc>
          <w:tcPr>
            <w:tcW w:w="3078" w:type="dxa"/>
          </w:tcPr>
          <w:p w14:paraId="3ED0AF0E" w14:textId="77777777" w:rsidR="00FE1F9A" w:rsidRDefault="00FE1F9A">
            <w:r>
              <w:t>Bob Jorgenson</w:t>
            </w:r>
          </w:p>
        </w:tc>
        <w:tc>
          <w:tcPr>
            <w:tcW w:w="450" w:type="dxa"/>
          </w:tcPr>
          <w:p w14:paraId="66D88DB7" w14:textId="2AE66961" w:rsidR="00FE1F9A" w:rsidRDefault="004E6EF5">
            <w:r>
              <w:t>X</w:t>
            </w:r>
          </w:p>
        </w:tc>
        <w:tc>
          <w:tcPr>
            <w:tcW w:w="3150" w:type="dxa"/>
          </w:tcPr>
          <w:p w14:paraId="1CC19952" w14:textId="7698C320" w:rsidR="00FE1F9A" w:rsidRDefault="00F2747A">
            <w:r>
              <w:t>Brittany Resch</w:t>
            </w:r>
          </w:p>
        </w:tc>
        <w:tc>
          <w:tcPr>
            <w:tcW w:w="390" w:type="dxa"/>
          </w:tcPr>
          <w:p w14:paraId="4A23B196" w14:textId="706DECE3" w:rsidR="00FE1F9A" w:rsidRDefault="004B50B7">
            <w:r>
              <w:t>X</w:t>
            </w:r>
          </w:p>
        </w:tc>
      </w:tr>
      <w:tr w:rsidR="00FE1F9A" w14:paraId="75595172" w14:textId="77777777">
        <w:tc>
          <w:tcPr>
            <w:tcW w:w="3078" w:type="dxa"/>
          </w:tcPr>
          <w:p w14:paraId="52737E90" w14:textId="7C40BF7A" w:rsidR="00FE1F9A" w:rsidRDefault="00905961">
            <w:r>
              <w:t>Cory Schaffhausen</w:t>
            </w:r>
          </w:p>
        </w:tc>
        <w:tc>
          <w:tcPr>
            <w:tcW w:w="450" w:type="dxa"/>
          </w:tcPr>
          <w:p w14:paraId="33CB2BB0" w14:textId="7AEA7482" w:rsidR="00FE1F9A" w:rsidRDefault="004B50B7">
            <w:r>
              <w:t>X</w:t>
            </w:r>
          </w:p>
        </w:tc>
        <w:tc>
          <w:tcPr>
            <w:tcW w:w="3150" w:type="dxa"/>
          </w:tcPr>
          <w:p w14:paraId="1457BC75" w14:textId="5AC900D4" w:rsidR="00FE1F9A" w:rsidRDefault="00D42D8E">
            <w:r>
              <w:t>Andrea Budke</w:t>
            </w:r>
          </w:p>
        </w:tc>
        <w:tc>
          <w:tcPr>
            <w:tcW w:w="390" w:type="dxa"/>
          </w:tcPr>
          <w:p w14:paraId="04E58CDB" w14:textId="4F17A7FC" w:rsidR="00FE1F9A" w:rsidRDefault="004B50B7">
            <w:r>
              <w:t>X</w:t>
            </w:r>
          </w:p>
        </w:tc>
      </w:tr>
      <w:tr w:rsidR="00FE1F9A" w14:paraId="0346F3F8" w14:textId="77777777">
        <w:tc>
          <w:tcPr>
            <w:tcW w:w="3078" w:type="dxa"/>
          </w:tcPr>
          <w:p w14:paraId="7E9682D6" w14:textId="5E99D4A5" w:rsidR="00FE1F9A" w:rsidRDefault="00D42D8E">
            <w:r>
              <w:t>Allan Cummins</w:t>
            </w:r>
          </w:p>
        </w:tc>
        <w:tc>
          <w:tcPr>
            <w:tcW w:w="450" w:type="dxa"/>
          </w:tcPr>
          <w:p w14:paraId="6F2658D4" w14:textId="0887D7DC" w:rsidR="00FE1F9A" w:rsidRDefault="004B50B7">
            <w:r>
              <w:t>X</w:t>
            </w:r>
          </w:p>
        </w:tc>
        <w:tc>
          <w:tcPr>
            <w:tcW w:w="3150" w:type="dxa"/>
          </w:tcPr>
          <w:p w14:paraId="2D2ABE6B" w14:textId="4DD0B20F" w:rsidR="00FE1F9A" w:rsidRDefault="00D42D8E">
            <w:r>
              <w:t>Cassie Batinich</w:t>
            </w:r>
          </w:p>
        </w:tc>
        <w:tc>
          <w:tcPr>
            <w:tcW w:w="390" w:type="dxa"/>
          </w:tcPr>
          <w:p w14:paraId="5BD7DD05" w14:textId="27490FB7" w:rsidR="00FE1F9A" w:rsidRDefault="004B50B7">
            <w:r>
              <w:t>X</w:t>
            </w:r>
          </w:p>
        </w:tc>
      </w:tr>
      <w:tr w:rsidR="00D42D8E" w14:paraId="2EE14D8C" w14:textId="77777777">
        <w:tc>
          <w:tcPr>
            <w:tcW w:w="3078" w:type="dxa"/>
          </w:tcPr>
          <w:p w14:paraId="73A34567" w14:textId="7BF13ED8" w:rsidR="00D42D8E" w:rsidRDefault="00D42D8E">
            <w:r>
              <w:t>Corey Webster</w:t>
            </w:r>
          </w:p>
        </w:tc>
        <w:tc>
          <w:tcPr>
            <w:tcW w:w="450" w:type="dxa"/>
          </w:tcPr>
          <w:p w14:paraId="59AA8317" w14:textId="7C572575" w:rsidR="00D42D8E" w:rsidRDefault="004B50B7">
            <w:r>
              <w:t>X</w:t>
            </w:r>
          </w:p>
        </w:tc>
        <w:tc>
          <w:tcPr>
            <w:tcW w:w="3150" w:type="dxa"/>
          </w:tcPr>
          <w:p w14:paraId="7D74012A" w14:textId="77777777" w:rsidR="00D42D8E" w:rsidRDefault="00D42D8E"/>
        </w:tc>
        <w:tc>
          <w:tcPr>
            <w:tcW w:w="390" w:type="dxa"/>
          </w:tcPr>
          <w:p w14:paraId="665D931B" w14:textId="77777777" w:rsidR="00D42D8E" w:rsidRDefault="00D42D8E"/>
        </w:tc>
      </w:tr>
    </w:tbl>
    <w:p w14:paraId="540A1AD4" w14:textId="77777777" w:rsidR="00FE1F9A" w:rsidRDefault="00FE1F9A" w:rsidP="00FE1F9A">
      <w:r>
        <w:br/>
      </w:r>
      <w:r>
        <w:tab/>
      </w:r>
      <w:r>
        <w:tab/>
      </w:r>
      <w:r>
        <w:tab/>
      </w:r>
      <w:r>
        <w:tab/>
      </w:r>
    </w:p>
    <w:p w14:paraId="22B41787" w14:textId="482A87DE" w:rsidR="00FE1F9A" w:rsidRDefault="004B50B7" w:rsidP="00FE1F9A">
      <w:pPr>
        <w:pStyle w:val="Title"/>
        <w:spacing w:after="0"/>
        <w:contextualSpacing w:val="0"/>
        <w:rPr>
          <w:sz w:val="22"/>
          <w:szCs w:val="22"/>
        </w:rPr>
      </w:pPr>
      <w:r>
        <w:rPr>
          <w:sz w:val="22"/>
          <w:szCs w:val="22"/>
        </w:rPr>
        <w:t xml:space="preserve">Meeting called to order: 7:02 </w:t>
      </w:r>
      <w:r w:rsidR="00FE1F9A">
        <w:rPr>
          <w:sz w:val="22"/>
          <w:szCs w:val="22"/>
        </w:rPr>
        <w:t xml:space="preserve">PM. </w:t>
      </w:r>
      <w:r w:rsidR="00C5388E">
        <w:rPr>
          <w:sz w:val="22"/>
          <w:szCs w:val="22"/>
        </w:rPr>
        <w:t xml:space="preserve"> </w:t>
      </w:r>
      <w:r w:rsidR="004003D7">
        <w:rPr>
          <w:sz w:val="22"/>
          <w:szCs w:val="22"/>
        </w:rPr>
        <w:t xml:space="preserve">This meeting was held </w:t>
      </w:r>
      <w:r w:rsidR="009839A9">
        <w:rPr>
          <w:sz w:val="22"/>
          <w:szCs w:val="22"/>
        </w:rPr>
        <w:t>via Zoom</w:t>
      </w:r>
      <w:r w:rsidR="004003D7">
        <w:rPr>
          <w:sz w:val="22"/>
          <w:szCs w:val="22"/>
        </w:rPr>
        <w:t xml:space="preserve"> due to </w:t>
      </w:r>
      <w:proofErr w:type="spellStart"/>
      <w:r w:rsidR="004003D7">
        <w:rPr>
          <w:sz w:val="22"/>
          <w:szCs w:val="22"/>
        </w:rPr>
        <w:t>Covid</w:t>
      </w:r>
      <w:proofErr w:type="spellEnd"/>
      <w:r w:rsidR="004003D7">
        <w:rPr>
          <w:sz w:val="22"/>
          <w:szCs w:val="22"/>
        </w:rPr>
        <w:t xml:space="preserve"> 19.</w:t>
      </w:r>
      <w:r w:rsidR="0032718E">
        <w:rPr>
          <w:sz w:val="22"/>
          <w:szCs w:val="22"/>
        </w:rPr>
        <w:t xml:space="preserve">  </w:t>
      </w:r>
      <w:r>
        <w:rPr>
          <w:sz w:val="22"/>
          <w:szCs w:val="22"/>
        </w:rPr>
        <w:t>Meeting minutes from November</w:t>
      </w:r>
      <w:r w:rsidR="00FE4E82">
        <w:rPr>
          <w:sz w:val="22"/>
          <w:szCs w:val="22"/>
        </w:rPr>
        <w:t xml:space="preserve"> </w:t>
      </w:r>
      <w:proofErr w:type="gramStart"/>
      <w:r w:rsidR="00FE4E82">
        <w:rPr>
          <w:sz w:val="22"/>
          <w:szCs w:val="22"/>
        </w:rPr>
        <w:t>were approved</w:t>
      </w:r>
      <w:proofErr w:type="gramEnd"/>
      <w:r w:rsidR="00FE4E82">
        <w:rPr>
          <w:sz w:val="22"/>
          <w:szCs w:val="22"/>
        </w:rPr>
        <w:t xml:space="preserve">.  </w:t>
      </w:r>
      <w:r>
        <w:rPr>
          <w:sz w:val="22"/>
          <w:szCs w:val="22"/>
        </w:rPr>
        <w:t xml:space="preserve">Katie </w:t>
      </w:r>
      <w:proofErr w:type="spellStart"/>
      <w:r>
        <w:rPr>
          <w:sz w:val="22"/>
          <w:szCs w:val="22"/>
        </w:rPr>
        <w:t>Krisch</w:t>
      </w:r>
      <w:proofErr w:type="spellEnd"/>
      <w:r>
        <w:rPr>
          <w:sz w:val="22"/>
          <w:szCs w:val="22"/>
        </w:rPr>
        <w:t xml:space="preserve"> </w:t>
      </w:r>
      <w:r w:rsidR="00FE4E82">
        <w:rPr>
          <w:sz w:val="22"/>
          <w:szCs w:val="22"/>
        </w:rPr>
        <w:t xml:space="preserve">made the motion and </w:t>
      </w:r>
      <w:proofErr w:type="gramStart"/>
      <w:r w:rsidR="00FE4E82">
        <w:rPr>
          <w:sz w:val="22"/>
          <w:szCs w:val="22"/>
        </w:rPr>
        <w:t>it was seconded b</w:t>
      </w:r>
      <w:r w:rsidR="009E4DE3">
        <w:rPr>
          <w:sz w:val="22"/>
          <w:szCs w:val="22"/>
        </w:rPr>
        <w:t>y</w:t>
      </w:r>
      <w:r>
        <w:rPr>
          <w:sz w:val="22"/>
          <w:szCs w:val="22"/>
        </w:rPr>
        <w:t xml:space="preserve"> Jake </w:t>
      </w:r>
      <w:proofErr w:type="spellStart"/>
      <w:r>
        <w:rPr>
          <w:sz w:val="22"/>
          <w:szCs w:val="22"/>
        </w:rPr>
        <w:t>Reber</w:t>
      </w:r>
      <w:proofErr w:type="spellEnd"/>
      <w:proofErr w:type="gramEnd"/>
      <w:r w:rsidR="009E4DE3">
        <w:rPr>
          <w:sz w:val="22"/>
          <w:szCs w:val="22"/>
        </w:rPr>
        <w:t>.</w:t>
      </w:r>
      <w:r w:rsidR="00FE4E82">
        <w:rPr>
          <w:sz w:val="22"/>
          <w:szCs w:val="22"/>
        </w:rPr>
        <w:t xml:space="preserve"> Motion passed.</w:t>
      </w:r>
    </w:p>
    <w:p w14:paraId="71F75EB8" w14:textId="77777777" w:rsidR="00FE1F9A" w:rsidRDefault="00FE1F9A" w:rsidP="00FE1F9A"/>
    <w:p w14:paraId="39F9C064" w14:textId="65D07311" w:rsidR="0055034D" w:rsidRDefault="00905961" w:rsidP="0055034D">
      <w:pPr>
        <w:pStyle w:val="Title"/>
        <w:spacing w:after="0"/>
        <w:contextualSpacing w:val="0"/>
        <w:rPr>
          <w:sz w:val="22"/>
          <w:szCs w:val="22"/>
        </w:rPr>
      </w:pPr>
      <w:r>
        <w:rPr>
          <w:sz w:val="22"/>
          <w:szCs w:val="22"/>
        </w:rPr>
        <w:t xml:space="preserve">Agenda Item 1:  </w:t>
      </w:r>
      <w:r w:rsidR="004B50B7">
        <w:rPr>
          <w:sz w:val="22"/>
          <w:szCs w:val="22"/>
        </w:rPr>
        <w:t>Councilma</w:t>
      </w:r>
      <w:r w:rsidR="004003D7">
        <w:rPr>
          <w:sz w:val="22"/>
          <w:szCs w:val="22"/>
        </w:rPr>
        <w:t>n Schroeder Update</w:t>
      </w:r>
    </w:p>
    <w:p w14:paraId="6C7CA2AE" w14:textId="77777777" w:rsidR="009E4DE3" w:rsidRPr="009E4DE3" w:rsidRDefault="009E4DE3" w:rsidP="009E4DE3"/>
    <w:p w14:paraId="562FB198" w14:textId="439C10CC" w:rsidR="009E4DE3" w:rsidRDefault="004B50B7" w:rsidP="00FE1F9A">
      <w:pPr>
        <w:pStyle w:val="Title"/>
        <w:spacing w:after="0"/>
        <w:contextualSpacing w:val="0"/>
        <w:rPr>
          <w:sz w:val="22"/>
          <w:szCs w:val="22"/>
        </w:rPr>
      </w:pPr>
      <w:bookmarkStart w:id="0" w:name="_Hlk46659041"/>
      <w:r>
        <w:rPr>
          <w:sz w:val="22"/>
          <w:szCs w:val="22"/>
        </w:rPr>
        <w:t>Councilman Schroeder unable to attend this month.</w:t>
      </w:r>
    </w:p>
    <w:p w14:paraId="346F5FCF" w14:textId="77777777" w:rsidR="009E4DE3" w:rsidRDefault="009E4DE3" w:rsidP="00FE1F9A">
      <w:pPr>
        <w:pStyle w:val="Title"/>
        <w:spacing w:after="0"/>
        <w:contextualSpacing w:val="0"/>
        <w:rPr>
          <w:sz w:val="22"/>
          <w:szCs w:val="22"/>
        </w:rPr>
      </w:pPr>
    </w:p>
    <w:p w14:paraId="3EDB9747" w14:textId="77777777" w:rsidR="009E4DE3" w:rsidRDefault="009E4DE3" w:rsidP="00FE1F9A">
      <w:pPr>
        <w:pStyle w:val="Title"/>
        <w:spacing w:after="0"/>
        <w:contextualSpacing w:val="0"/>
        <w:rPr>
          <w:sz w:val="22"/>
          <w:szCs w:val="22"/>
        </w:rPr>
      </w:pPr>
    </w:p>
    <w:p w14:paraId="4306F7DC" w14:textId="258CBCE9" w:rsidR="00FE1F9A" w:rsidRDefault="00FE1F9A" w:rsidP="00FE1F9A">
      <w:pPr>
        <w:pStyle w:val="Title"/>
        <w:spacing w:after="0"/>
        <w:contextualSpacing w:val="0"/>
        <w:rPr>
          <w:sz w:val="22"/>
          <w:szCs w:val="22"/>
        </w:rPr>
      </w:pPr>
      <w:r>
        <w:rPr>
          <w:sz w:val="22"/>
          <w:szCs w:val="22"/>
        </w:rPr>
        <w:t>A</w:t>
      </w:r>
      <w:r w:rsidR="0055034D">
        <w:rPr>
          <w:sz w:val="22"/>
          <w:szCs w:val="22"/>
        </w:rPr>
        <w:t xml:space="preserve">genda Item </w:t>
      </w:r>
      <w:r w:rsidR="00905961">
        <w:rPr>
          <w:sz w:val="22"/>
          <w:szCs w:val="22"/>
        </w:rPr>
        <w:t>2</w:t>
      </w:r>
      <w:r w:rsidR="0055034D">
        <w:rPr>
          <w:sz w:val="22"/>
          <w:szCs w:val="22"/>
        </w:rPr>
        <w:t xml:space="preserve">: </w:t>
      </w:r>
      <w:r w:rsidR="004B50B7">
        <w:rPr>
          <w:sz w:val="22"/>
          <w:szCs w:val="22"/>
        </w:rPr>
        <w:t>Pearl Park Updates</w:t>
      </w:r>
    </w:p>
    <w:bookmarkEnd w:id="0"/>
    <w:p w14:paraId="0B341F4E" w14:textId="69A1ACA7" w:rsidR="00375E55" w:rsidRDefault="00375E55" w:rsidP="00FE1F9A"/>
    <w:p w14:paraId="59930FCB" w14:textId="7688CD0D" w:rsidR="004B50B7" w:rsidRPr="004B50B7" w:rsidRDefault="004B50B7" w:rsidP="004B50B7">
      <w:pPr>
        <w:pStyle w:val="Title"/>
        <w:spacing w:after="0"/>
        <w:contextualSpacing w:val="0"/>
        <w:rPr>
          <w:sz w:val="22"/>
          <w:szCs w:val="22"/>
        </w:rPr>
      </w:pPr>
      <w:proofErr w:type="spellStart"/>
      <w:r>
        <w:rPr>
          <w:sz w:val="22"/>
          <w:szCs w:val="22"/>
        </w:rPr>
        <w:t>Francicsa</w:t>
      </w:r>
      <w:proofErr w:type="spellEnd"/>
      <w:r>
        <w:rPr>
          <w:sz w:val="22"/>
          <w:szCs w:val="22"/>
        </w:rPr>
        <w:t xml:space="preserve"> Pass and </w:t>
      </w:r>
      <w:proofErr w:type="spellStart"/>
      <w:r>
        <w:rPr>
          <w:sz w:val="22"/>
          <w:szCs w:val="22"/>
        </w:rPr>
        <w:t>Siciid</w:t>
      </w:r>
      <w:proofErr w:type="spellEnd"/>
      <w:r>
        <w:rPr>
          <w:sz w:val="22"/>
          <w:szCs w:val="22"/>
        </w:rPr>
        <w:t xml:space="preserve"> Ali from MPRB presented the Pearl Park Master Plan. $309,595 </w:t>
      </w:r>
      <w:proofErr w:type="gramStart"/>
      <w:r>
        <w:rPr>
          <w:sz w:val="22"/>
          <w:szCs w:val="22"/>
        </w:rPr>
        <w:t>is approved</w:t>
      </w:r>
      <w:proofErr w:type="gramEnd"/>
      <w:r>
        <w:rPr>
          <w:sz w:val="22"/>
          <w:szCs w:val="22"/>
        </w:rPr>
        <w:t xml:space="preserve"> for the Pearl Park playground update project budget. Pearl Park upgrades include playground, adult recreation area, soccer field, etc. Playground will need to </w:t>
      </w:r>
      <w:proofErr w:type="gramStart"/>
      <w:r>
        <w:rPr>
          <w:sz w:val="22"/>
          <w:szCs w:val="22"/>
        </w:rPr>
        <w:t>be updated</w:t>
      </w:r>
      <w:proofErr w:type="gramEnd"/>
      <w:r>
        <w:rPr>
          <w:sz w:val="22"/>
          <w:szCs w:val="22"/>
        </w:rPr>
        <w:t xml:space="preserve"> to be ADA accessible, but will stay within the same current locations. Current playground equipment </w:t>
      </w:r>
      <w:proofErr w:type="gramStart"/>
      <w:r>
        <w:rPr>
          <w:sz w:val="22"/>
          <w:szCs w:val="22"/>
        </w:rPr>
        <w:t>will be taken out and completely replaced</w:t>
      </w:r>
      <w:proofErr w:type="gramEnd"/>
      <w:r>
        <w:rPr>
          <w:sz w:val="22"/>
          <w:szCs w:val="22"/>
        </w:rPr>
        <w:t xml:space="preserve">. Design and construction to occur in 2021. Currently in community engagement process. </w:t>
      </w:r>
      <w:proofErr w:type="gramStart"/>
      <w:r>
        <w:rPr>
          <w:sz w:val="22"/>
          <w:szCs w:val="22"/>
        </w:rPr>
        <w:t>Will be sent</w:t>
      </w:r>
      <w:proofErr w:type="gramEnd"/>
      <w:r>
        <w:rPr>
          <w:sz w:val="22"/>
          <w:szCs w:val="22"/>
        </w:rPr>
        <w:t xml:space="preserve"> for board approval in April 2021. The site construction planning will occur in May 2021. Actual demolition and construction will occur Sept. – Nov. 2021 (tentative), in order to </w:t>
      </w:r>
      <w:proofErr w:type="gramStart"/>
      <w:r>
        <w:rPr>
          <w:sz w:val="22"/>
          <w:szCs w:val="22"/>
        </w:rPr>
        <w:t>be completed</w:t>
      </w:r>
      <w:proofErr w:type="gramEnd"/>
      <w:r>
        <w:rPr>
          <w:sz w:val="22"/>
          <w:szCs w:val="22"/>
        </w:rPr>
        <w:t xml:space="preserve"> before winter. Community input now sought on types of playground equipment and who else </w:t>
      </w:r>
      <w:proofErr w:type="gramStart"/>
      <w:r>
        <w:rPr>
          <w:sz w:val="22"/>
          <w:szCs w:val="22"/>
        </w:rPr>
        <w:t>should be consulted</w:t>
      </w:r>
      <w:proofErr w:type="gramEnd"/>
      <w:r>
        <w:rPr>
          <w:sz w:val="22"/>
          <w:szCs w:val="22"/>
        </w:rPr>
        <w:t xml:space="preserve">. An </w:t>
      </w:r>
      <w:r>
        <w:rPr>
          <w:sz w:val="22"/>
          <w:szCs w:val="22"/>
        </w:rPr>
        <w:t xml:space="preserve">MRPB </w:t>
      </w:r>
      <w:r>
        <w:rPr>
          <w:sz w:val="22"/>
          <w:szCs w:val="22"/>
        </w:rPr>
        <w:t xml:space="preserve">survey </w:t>
      </w:r>
      <w:proofErr w:type="gramStart"/>
      <w:r>
        <w:rPr>
          <w:sz w:val="22"/>
          <w:szCs w:val="22"/>
        </w:rPr>
        <w:t>is already being fielded</w:t>
      </w:r>
      <w:proofErr w:type="gramEnd"/>
      <w:r>
        <w:rPr>
          <w:sz w:val="22"/>
          <w:szCs w:val="22"/>
        </w:rPr>
        <w:t xml:space="preserve"> to get more input. Board members shared input on playground equipment for 2-5 and 5-12 playgrounds. Jake. S. suggested that the HPDL board would be happy to partner on any open houses or help in other ways to get the word out. Courtney asked about the possibility of neighbors contributing (donating, memorial bench, etc.). Francisca will get more information about potential options for fundraising – and how </w:t>
      </w:r>
      <w:proofErr w:type="gramStart"/>
      <w:r>
        <w:rPr>
          <w:sz w:val="22"/>
          <w:szCs w:val="22"/>
        </w:rPr>
        <w:t>much  more</w:t>
      </w:r>
      <w:proofErr w:type="gramEnd"/>
      <w:r>
        <w:rPr>
          <w:sz w:val="22"/>
          <w:szCs w:val="22"/>
        </w:rPr>
        <w:t xml:space="preserve"> money might be needed – and will get that information Courtney. </w:t>
      </w:r>
      <w:r>
        <w:rPr>
          <w:sz w:val="22"/>
          <w:szCs w:val="22"/>
        </w:rPr>
        <w:br/>
      </w:r>
      <w:r>
        <w:rPr>
          <w:sz w:val="22"/>
          <w:szCs w:val="22"/>
        </w:rPr>
        <w:br/>
        <w:t xml:space="preserve">Project website: </w:t>
      </w:r>
      <w:hyperlink r:id="rId10" w:history="1">
        <w:r w:rsidRPr="00E971A3">
          <w:rPr>
            <w:rStyle w:val="Hyperlink"/>
            <w:sz w:val="22"/>
            <w:szCs w:val="22"/>
          </w:rPr>
          <w:t>https://www.minneapolisparks.org/park_care__improvements/park_projects/current_projects/pearl-park-playground-improvements/</w:t>
        </w:r>
      </w:hyperlink>
      <w:r>
        <w:rPr>
          <w:sz w:val="22"/>
          <w:szCs w:val="22"/>
        </w:rPr>
        <w:t xml:space="preserve"> </w:t>
      </w:r>
      <w:r>
        <w:rPr>
          <w:sz w:val="22"/>
          <w:szCs w:val="22"/>
        </w:rPr>
        <w:br/>
      </w:r>
      <w:r>
        <w:rPr>
          <w:sz w:val="22"/>
          <w:szCs w:val="22"/>
        </w:rPr>
        <w:br/>
        <w:t xml:space="preserve">Survey link: </w:t>
      </w:r>
      <w:hyperlink r:id="rId11" w:history="1">
        <w:r w:rsidRPr="00E971A3">
          <w:rPr>
            <w:rStyle w:val="Hyperlink"/>
            <w:sz w:val="22"/>
            <w:szCs w:val="22"/>
          </w:rPr>
          <w:t>https://www.minneapolisparks.org/park_care__improvements/park_projects/current_projects/pearl-park-playground-improvements/</w:t>
        </w:r>
      </w:hyperlink>
      <w:r>
        <w:rPr>
          <w:sz w:val="22"/>
          <w:szCs w:val="22"/>
        </w:rPr>
        <w:t xml:space="preserve"> </w:t>
      </w:r>
    </w:p>
    <w:p w14:paraId="7DB4A973" w14:textId="77777777" w:rsidR="009E4DE3" w:rsidRDefault="009E4DE3" w:rsidP="00375E55">
      <w:pPr>
        <w:pStyle w:val="Title"/>
        <w:spacing w:after="0"/>
        <w:contextualSpacing w:val="0"/>
        <w:rPr>
          <w:sz w:val="22"/>
          <w:szCs w:val="22"/>
        </w:rPr>
      </w:pPr>
    </w:p>
    <w:p w14:paraId="3DEB77EB" w14:textId="77777777" w:rsidR="009E4DE3" w:rsidRDefault="009E4DE3" w:rsidP="00375E55">
      <w:pPr>
        <w:pStyle w:val="Title"/>
        <w:spacing w:after="0"/>
        <w:contextualSpacing w:val="0"/>
        <w:rPr>
          <w:sz w:val="22"/>
          <w:szCs w:val="22"/>
        </w:rPr>
      </w:pPr>
    </w:p>
    <w:p w14:paraId="6CE9BB23" w14:textId="5FA6FB28" w:rsidR="00375E55" w:rsidRPr="004E4952" w:rsidRDefault="00375E55" w:rsidP="004E4952">
      <w:pPr>
        <w:pStyle w:val="Title"/>
        <w:spacing w:after="0"/>
        <w:contextualSpacing w:val="0"/>
        <w:rPr>
          <w:sz w:val="22"/>
          <w:szCs w:val="22"/>
        </w:rPr>
      </w:pPr>
      <w:r>
        <w:rPr>
          <w:sz w:val="22"/>
          <w:szCs w:val="22"/>
        </w:rPr>
        <w:t xml:space="preserve">Agenda Item 3: </w:t>
      </w:r>
      <w:r w:rsidR="004B50B7">
        <w:rPr>
          <w:sz w:val="22"/>
          <w:szCs w:val="22"/>
        </w:rPr>
        <w:t>2021 Planning</w:t>
      </w:r>
    </w:p>
    <w:p w14:paraId="52B37C3F" w14:textId="5FF1A074" w:rsidR="00F0437A" w:rsidRDefault="004E4952" w:rsidP="00FE1F9A">
      <w:pPr>
        <w:rPr>
          <w:rFonts w:ascii="Cambria" w:eastAsia="Cambria" w:hAnsi="Cambria" w:cs="Cambria"/>
          <w:color w:val="17365D"/>
          <w:sz w:val="22"/>
          <w:szCs w:val="22"/>
        </w:rPr>
      </w:pPr>
      <w:r>
        <w:rPr>
          <w:rFonts w:ascii="Cambria" w:eastAsia="Cambria" w:hAnsi="Cambria" w:cs="Cambria"/>
          <w:color w:val="17365D"/>
          <w:sz w:val="22"/>
          <w:szCs w:val="22"/>
        </w:rPr>
        <w:t xml:space="preserve">Budget will stay at same level as previous three years. Courtney adjusted the proposed budget to reflect that. Still several unknowns with event planning in 2021 with event planning due to COVID-19. Have a surplus of $30,000 going into 2021. Courtney recommends passing budget as proposed. </w:t>
      </w:r>
      <w:r w:rsidR="004E6EF5">
        <w:rPr>
          <w:rFonts w:ascii="Cambria" w:eastAsia="Cambria" w:hAnsi="Cambria" w:cs="Cambria"/>
          <w:color w:val="17365D"/>
          <w:sz w:val="22"/>
          <w:szCs w:val="22"/>
        </w:rPr>
        <w:t xml:space="preserve">In first 6 months, get budget through old CPP program. For that period, have $38,870 added into current contract. For second 6 months, new guidelines go into effect. Will get more information that soon, including whether/how we qualify for new equity funding. Katie and Courtney had a call with Bob Cooper at the city to go over funding. Discussed investing in housing program, with caution that uncertainty about future year funding could cause very lean years. Detailed financial information </w:t>
      </w:r>
      <w:proofErr w:type="gramStart"/>
      <w:r w:rsidR="004E6EF5">
        <w:rPr>
          <w:rFonts w:ascii="Cambria" w:eastAsia="Cambria" w:hAnsi="Cambria" w:cs="Cambria"/>
          <w:color w:val="17365D"/>
          <w:sz w:val="22"/>
          <w:szCs w:val="22"/>
        </w:rPr>
        <w:t>was sent</w:t>
      </w:r>
      <w:proofErr w:type="gramEnd"/>
      <w:r w:rsidR="004E6EF5">
        <w:rPr>
          <w:rFonts w:ascii="Cambria" w:eastAsia="Cambria" w:hAnsi="Cambria" w:cs="Cambria"/>
          <w:color w:val="17365D"/>
          <w:sz w:val="22"/>
          <w:szCs w:val="22"/>
        </w:rPr>
        <w:t xml:space="preserve"> in meeting materials. </w:t>
      </w:r>
      <w:r w:rsidR="004E6EF5">
        <w:rPr>
          <w:rFonts w:ascii="Cambria" w:eastAsia="Cambria" w:hAnsi="Cambria" w:cs="Cambria"/>
          <w:color w:val="17365D"/>
          <w:sz w:val="22"/>
          <w:szCs w:val="22"/>
        </w:rPr>
        <w:br/>
      </w:r>
      <w:r w:rsidR="004E6EF5">
        <w:rPr>
          <w:rFonts w:ascii="Cambria" w:eastAsia="Cambria" w:hAnsi="Cambria" w:cs="Cambria"/>
          <w:color w:val="17365D"/>
          <w:sz w:val="22"/>
          <w:szCs w:val="22"/>
        </w:rPr>
        <w:br/>
        <w:t xml:space="preserve">Jake S. moved to approve the budget for 2021; Allan seconded. The motion passed unanimously. </w:t>
      </w:r>
    </w:p>
    <w:p w14:paraId="27FDE871" w14:textId="52CB0FC4" w:rsidR="004B50B7" w:rsidRDefault="004B50B7" w:rsidP="00FE1F9A">
      <w:pPr>
        <w:rPr>
          <w:rFonts w:ascii="Cambria" w:eastAsia="Cambria" w:hAnsi="Cambria" w:cs="Cambria"/>
          <w:color w:val="17365D"/>
          <w:sz w:val="22"/>
          <w:szCs w:val="22"/>
        </w:rPr>
      </w:pPr>
    </w:p>
    <w:p w14:paraId="5328AE70" w14:textId="77777777" w:rsidR="004B50B7" w:rsidRPr="00907E92" w:rsidRDefault="004B50B7" w:rsidP="00FE1F9A"/>
    <w:p w14:paraId="423208FF" w14:textId="77777777" w:rsidR="00FE1F9A" w:rsidRDefault="00FE1F9A" w:rsidP="00FE1F9A">
      <w:pPr>
        <w:pStyle w:val="Title"/>
        <w:spacing w:after="0"/>
        <w:contextualSpacing w:val="0"/>
        <w:rPr>
          <w:sz w:val="22"/>
          <w:szCs w:val="22"/>
        </w:rPr>
      </w:pPr>
      <w:r>
        <w:rPr>
          <w:sz w:val="22"/>
          <w:szCs w:val="22"/>
        </w:rPr>
        <w:t>Financial Review</w:t>
      </w:r>
    </w:p>
    <w:p w14:paraId="6E91691A" w14:textId="5E6043FE" w:rsidR="00B443C1" w:rsidRDefault="002421CD" w:rsidP="00FE1F9A">
      <w:r>
        <w:t xml:space="preserve">Katie provided financial update. Need to move money to cover residential security rebate program. </w:t>
      </w:r>
      <w:proofErr w:type="gramStart"/>
      <w:r>
        <w:t>We’ve</w:t>
      </w:r>
      <w:proofErr w:type="gramEnd"/>
      <w:r>
        <w:t xml:space="preserve"> cut checks for &gt;$12,000 so far, but had only allocated $8,000. Courtney has written 134 checks. Currently have ~$26,000 in “communicate with neighborhood businesses” fund; Katie made a motion to move $10,000 from that fund to security rebate program, bringing that pot to $18,000. Jake S. seconded. Motion passed. Jake S. provided reminder that board members are not eligible for rebate program. </w:t>
      </w:r>
    </w:p>
    <w:p w14:paraId="5873FD73" w14:textId="77777777" w:rsidR="009E4DE3" w:rsidRDefault="009E4DE3" w:rsidP="00FE1F9A">
      <w:pPr>
        <w:pStyle w:val="Title"/>
        <w:spacing w:after="0"/>
        <w:contextualSpacing w:val="0"/>
        <w:rPr>
          <w:sz w:val="22"/>
          <w:szCs w:val="22"/>
        </w:rPr>
      </w:pPr>
    </w:p>
    <w:p w14:paraId="42FC913A" w14:textId="77777777" w:rsidR="009E4DE3" w:rsidRDefault="009E4DE3" w:rsidP="00FE1F9A">
      <w:pPr>
        <w:pStyle w:val="Title"/>
        <w:spacing w:after="0"/>
        <w:contextualSpacing w:val="0"/>
        <w:rPr>
          <w:sz w:val="22"/>
          <w:szCs w:val="22"/>
        </w:rPr>
      </w:pPr>
    </w:p>
    <w:p w14:paraId="635831A0" w14:textId="77777777" w:rsidR="009E4DE3" w:rsidRDefault="009E4DE3" w:rsidP="00FE1F9A">
      <w:pPr>
        <w:pStyle w:val="Title"/>
        <w:spacing w:after="0"/>
        <w:contextualSpacing w:val="0"/>
        <w:rPr>
          <w:sz w:val="22"/>
          <w:szCs w:val="22"/>
        </w:rPr>
      </w:pPr>
    </w:p>
    <w:p w14:paraId="6C9836A2" w14:textId="6E5C3B34" w:rsidR="00FE1F9A" w:rsidRDefault="00FE1F9A" w:rsidP="00FE1F9A">
      <w:pPr>
        <w:pStyle w:val="Title"/>
        <w:spacing w:after="0"/>
        <w:contextualSpacing w:val="0"/>
        <w:rPr>
          <w:sz w:val="22"/>
          <w:szCs w:val="22"/>
        </w:rPr>
      </w:pPr>
      <w:r>
        <w:rPr>
          <w:sz w:val="22"/>
          <w:szCs w:val="22"/>
        </w:rPr>
        <w:t>Committee Updates</w:t>
      </w:r>
    </w:p>
    <w:p w14:paraId="2674DC5D" w14:textId="77777777" w:rsidR="00FE1F9A" w:rsidRDefault="00FE1F9A" w:rsidP="00FE1F9A">
      <w:pPr>
        <w:rPr>
          <w:b/>
        </w:rPr>
      </w:pPr>
    </w:p>
    <w:p w14:paraId="6C36AAD5" w14:textId="6D4E20DA" w:rsidR="00FE1F9A" w:rsidRDefault="00FE1F9A" w:rsidP="00FE1F9A">
      <w:pPr>
        <w:numPr>
          <w:ilvl w:val="0"/>
          <w:numId w:val="1"/>
        </w:numPr>
        <w:pBdr>
          <w:top w:val="nil"/>
          <w:left w:val="nil"/>
          <w:bottom w:val="nil"/>
          <w:right w:val="nil"/>
          <w:between w:val="nil"/>
        </w:pBdr>
        <w:contextualSpacing/>
      </w:pPr>
      <w:r>
        <w:rPr>
          <w:b/>
          <w:color w:val="000000"/>
        </w:rPr>
        <w:t>Picnic in the Park:</w:t>
      </w:r>
      <w:r>
        <w:rPr>
          <w:color w:val="000000"/>
        </w:rPr>
        <w:t xml:space="preserve"> </w:t>
      </w:r>
      <w:r w:rsidR="00B443C1">
        <w:rPr>
          <w:color w:val="000000"/>
        </w:rPr>
        <w:t>none</w:t>
      </w:r>
    </w:p>
    <w:p w14:paraId="08449F6C" w14:textId="07AC8C2F" w:rsidR="00FE1F9A" w:rsidRDefault="00FE1F9A" w:rsidP="00FE1F9A">
      <w:pPr>
        <w:numPr>
          <w:ilvl w:val="0"/>
          <w:numId w:val="1"/>
        </w:numPr>
        <w:pBdr>
          <w:top w:val="nil"/>
          <w:left w:val="nil"/>
          <w:bottom w:val="nil"/>
          <w:right w:val="nil"/>
          <w:between w:val="nil"/>
        </w:pBdr>
        <w:contextualSpacing/>
      </w:pPr>
      <w:r>
        <w:rPr>
          <w:b/>
          <w:color w:val="000000"/>
        </w:rPr>
        <w:t xml:space="preserve">Environmental: </w:t>
      </w:r>
      <w:r w:rsidR="00B443C1">
        <w:rPr>
          <w:bCs/>
          <w:color w:val="000000"/>
        </w:rPr>
        <w:t>none</w:t>
      </w:r>
    </w:p>
    <w:p w14:paraId="4BA4B765" w14:textId="23556916" w:rsidR="00FE1F9A" w:rsidRDefault="00FE1F9A" w:rsidP="000943A2">
      <w:pPr>
        <w:pStyle w:val="ListParagraph"/>
        <w:numPr>
          <w:ilvl w:val="0"/>
          <w:numId w:val="1"/>
        </w:numPr>
        <w:pBdr>
          <w:top w:val="nil"/>
          <w:left w:val="nil"/>
          <w:bottom w:val="nil"/>
          <w:right w:val="nil"/>
          <w:between w:val="nil"/>
        </w:pBdr>
      </w:pPr>
      <w:r w:rsidRPr="000943A2">
        <w:rPr>
          <w:b/>
          <w:color w:val="000000"/>
        </w:rPr>
        <w:t>Frost Fest:</w:t>
      </w:r>
      <w:r w:rsidRPr="000943A2">
        <w:rPr>
          <w:color w:val="000000"/>
        </w:rPr>
        <w:t xml:space="preserve"> </w:t>
      </w:r>
      <w:r w:rsidR="00B443C1">
        <w:rPr>
          <w:color w:val="000000"/>
        </w:rPr>
        <w:t>event cancelled for 2021</w:t>
      </w:r>
    </w:p>
    <w:p w14:paraId="091C6A46" w14:textId="3A21D400" w:rsidR="00FE1F9A" w:rsidRDefault="00FE1F9A" w:rsidP="00FE1F9A">
      <w:pPr>
        <w:numPr>
          <w:ilvl w:val="0"/>
          <w:numId w:val="1"/>
        </w:numPr>
        <w:pBdr>
          <w:top w:val="nil"/>
          <w:left w:val="nil"/>
          <w:bottom w:val="nil"/>
          <w:right w:val="nil"/>
          <w:between w:val="nil"/>
        </w:pBdr>
        <w:contextualSpacing/>
        <w:rPr>
          <w:b/>
          <w:color w:val="000000"/>
        </w:rPr>
      </w:pPr>
      <w:r>
        <w:rPr>
          <w:b/>
          <w:color w:val="000000"/>
        </w:rPr>
        <w:t xml:space="preserve">Triangle Park: </w:t>
      </w:r>
      <w:r w:rsidR="006772A2">
        <w:rPr>
          <w:bCs/>
          <w:color w:val="000000"/>
        </w:rPr>
        <w:t>none</w:t>
      </w:r>
    </w:p>
    <w:p w14:paraId="2225A4F9" w14:textId="3B953B80" w:rsidR="00FE1F9A" w:rsidRDefault="00FE1F9A" w:rsidP="00FE1F9A">
      <w:pPr>
        <w:numPr>
          <w:ilvl w:val="0"/>
          <w:numId w:val="1"/>
        </w:numPr>
        <w:pBdr>
          <w:top w:val="nil"/>
          <w:left w:val="nil"/>
          <w:bottom w:val="nil"/>
          <w:right w:val="nil"/>
          <w:between w:val="nil"/>
        </w:pBdr>
        <w:contextualSpacing/>
      </w:pPr>
      <w:r>
        <w:rPr>
          <w:b/>
          <w:color w:val="000000"/>
        </w:rPr>
        <w:t>Garage Sale:</w:t>
      </w:r>
      <w:r>
        <w:rPr>
          <w:color w:val="000000"/>
        </w:rPr>
        <w:t xml:space="preserve"> </w:t>
      </w:r>
      <w:r w:rsidR="00B443C1">
        <w:rPr>
          <w:color w:val="000000"/>
        </w:rPr>
        <w:t>none</w:t>
      </w:r>
    </w:p>
    <w:p w14:paraId="19369803" w14:textId="04559EBC" w:rsidR="00FE1F9A" w:rsidRDefault="00FE1F9A" w:rsidP="00FE1F9A">
      <w:pPr>
        <w:numPr>
          <w:ilvl w:val="0"/>
          <w:numId w:val="1"/>
        </w:numPr>
        <w:pBdr>
          <w:top w:val="nil"/>
          <w:left w:val="nil"/>
          <w:bottom w:val="nil"/>
          <w:right w:val="nil"/>
          <w:between w:val="nil"/>
        </w:pBdr>
        <w:contextualSpacing/>
      </w:pPr>
      <w:r>
        <w:rPr>
          <w:b/>
          <w:color w:val="000000"/>
        </w:rPr>
        <w:t>Business Association:</w:t>
      </w:r>
      <w:r>
        <w:rPr>
          <w:color w:val="000000"/>
        </w:rPr>
        <w:t xml:space="preserve"> </w:t>
      </w:r>
      <w:r w:rsidR="00A23036">
        <w:rPr>
          <w:color w:val="000000"/>
        </w:rPr>
        <w:t>none</w:t>
      </w:r>
    </w:p>
    <w:p w14:paraId="5E725D5D" w14:textId="68E2EAF4" w:rsidR="00FE1F9A" w:rsidRDefault="00FE1F9A" w:rsidP="00FE1F9A">
      <w:pPr>
        <w:numPr>
          <w:ilvl w:val="0"/>
          <w:numId w:val="1"/>
        </w:numPr>
        <w:pBdr>
          <w:top w:val="nil"/>
          <w:left w:val="nil"/>
          <w:bottom w:val="nil"/>
          <w:right w:val="nil"/>
          <w:between w:val="nil"/>
        </w:pBdr>
        <w:contextualSpacing/>
      </w:pPr>
      <w:r>
        <w:rPr>
          <w:b/>
          <w:color w:val="000000"/>
        </w:rPr>
        <w:t>Communications:</w:t>
      </w:r>
      <w:r>
        <w:rPr>
          <w:color w:val="000000"/>
        </w:rPr>
        <w:t xml:space="preserve"> </w:t>
      </w:r>
      <w:r w:rsidR="004E6EF5">
        <w:rPr>
          <w:color w:val="000000"/>
        </w:rPr>
        <w:t>Cory provided report. Had a meeting two weeks ago</w:t>
      </w:r>
      <w:proofErr w:type="gramStart"/>
      <w:r w:rsidR="004E6EF5">
        <w:rPr>
          <w:color w:val="000000"/>
        </w:rPr>
        <w:t>;</w:t>
      </w:r>
      <w:proofErr w:type="gramEnd"/>
      <w:r w:rsidR="004E6EF5">
        <w:rPr>
          <w:color w:val="000000"/>
        </w:rPr>
        <w:t xml:space="preserve"> discussed website and what types of social media would make sense in the near term. </w:t>
      </w:r>
      <w:r w:rsidR="00C90855">
        <w:rPr>
          <w:color w:val="000000"/>
        </w:rPr>
        <w:t xml:space="preserve">Cassie has looked at other neighborhood association websites and suggested reaching out to them to ask how they developed them and get input on what might be useful for ours. </w:t>
      </w:r>
      <w:proofErr w:type="gramStart"/>
      <w:r w:rsidR="00C90855">
        <w:rPr>
          <w:color w:val="000000"/>
        </w:rPr>
        <w:t>Andrea is conducting a content inventory of our site and will provide an update to the committee.</w:t>
      </w:r>
      <w:proofErr w:type="gramEnd"/>
      <w:r w:rsidR="00C90855">
        <w:rPr>
          <w:color w:val="000000"/>
        </w:rPr>
        <w:t xml:space="preserve"> The next meeting is in January. </w:t>
      </w:r>
    </w:p>
    <w:p w14:paraId="6474B46A" w14:textId="03448D98" w:rsidR="00FE1F9A" w:rsidRDefault="00FE1F9A" w:rsidP="00FE1F9A">
      <w:pPr>
        <w:numPr>
          <w:ilvl w:val="0"/>
          <w:numId w:val="1"/>
        </w:numPr>
        <w:pBdr>
          <w:top w:val="nil"/>
          <w:left w:val="nil"/>
          <w:bottom w:val="nil"/>
          <w:right w:val="nil"/>
          <w:between w:val="nil"/>
        </w:pBdr>
        <w:contextualSpacing/>
      </w:pPr>
      <w:r>
        <w:rPr>
          <w:b/>
          <w:color w:val="000000"/>
        </w:rPr>
        <w:t>Brew and Stew:</w:t>
      </w:r>
      <w:r>
        <w:rPr>
          <w:color w:val="000000"/>
        </w:rPr>
        <w:t xml:space="preserve"> </w:t>
      </w:r>
      <w:r w:rsidR="00B443C1">
        <w:rPr>
          <w:color w:val="000000"/>
        </w:rPr>
        <w:t>none</w:t>
      </w:r>
    </w:p>
    <w:p w14:paraId="6C3A3B78" w14:textId="645C8F9E" w:rsidR="00FE1F9A" w:rsidRPr="00C90855" w:rsidRDefault="00FE1F9A" w:rsidP="00FE1F9A">
      <w:pPr>
        <w:numPr>
          <w:ilvl w:val="0"/>
          <w:numId w:val="1"/>
        </w:numPr>
        <w:pBdr>
          <w:top w:val="nil"/>
          <w:left w:val="nil"/>
          <w:bottom w:val="nil"/>
          <w:right w:val="nil"/>
          <w:between w:val="nil"/>
        </w:pBdr>
        <w:contextualSpacing/>
      </w:pPr>
      <w:r>
        <w:rPr>
          <w:b/>
          <w:color w:val="000000"/>
        </w:rPr>
        <w:lastRenderedPageBreak/>
        <w:t>Housing:</w:t>
      </w:r>
      <w:r>
        <w:rPr>
          <w:color w:val="000000"/>
        </w:rPr>
        <w:t xml:space="preserve"> </w:t>
      </w:r>
      <w:r w:rsidR="00B443C1">
        <w:rPr>
          <w:color w:val="000000"/>
        </w:rPr>
        <w:t>see financial notes</w:t>
      </w:r>
    </w:p>
    <w:p w14:paraId="4DFE9FB3" w14:textId="6270F0D1" w:rsidR="00C90855" w:rsidRPr="00C90855" w:rsidRDefault="00C90855" w:rsidP="00FE1F9A">
      <w:pPr>
        <w:numPr>
          <w:ilvl w:val="0"/>
          <w:numId w:val="1"/>
        </w:numPr>
        <w:pBdr>
          <w:top w:val="nil"/>
          <w:left w:val="nil"/>
          <w:bottom w:val="nil"/>
          <w:right w:val="nil"/>
          <w:between w:val="nil"/>
        </w:pBdr>
        <w:contextualSpacing/>
      </w:pPr>
      <w:r>
        <w:rPr>
          <w:b/>
          <w:color w:val="000000"/>
        </w:rPr>
        <w:t>Public Safety</w:t>
      </w:r>
      <w:r>
        <w:t>:</w:t>
      </w:r>
      <w:r>
        <w:rPr>
          <w:b/>
        </w:rPr>
        <w:t xml:space="preserve"> </w:t>
      </w:r>
      <w:r w:rsidR="002421CD">
        <w:t xml:space="preserve">Courtney provided update: meeting </w:t>
      </w:r>
      <w:proofErr w:type="gramStart"/>
      <w:r w:rsidR="002421CD">
        <w:t>was held</w:t>
      </w:r>
      <w:proofErr w:type="gramEnd"/>
      <w:r w:rsidR="002421CD">
        <w:t xml:space="preserve"> with discussion about how to have better communication and whether an OVP representative can attend a future meeting. The group is figuring out what </w:t>
      </w:r>
      <w:proofErr w:type="gramStart"/>
      <w:r w:rsidR="002421CD">
        <w:t>they’ll</w:t>
      </w:r>
      <w:proofErr w:type="gramEnd"/>
      <w:r w:rsidR="002421CD">
        <w:t xml:space="preserve"> be doing in the next year, which will evolve once Minneapolis processes for policing become clearer. </w:t>
      </w:r>
    </w:p>
    <w:p w14:paraId="780A699D" w14:textId="56EF7849" w:rsidR="00C90855" w:rsidRDefault="00C90855" w:rsidP="00FE1F9A">
      <w:pPr>
        <w:numPr>
          <w:ilvl w:val="0"/>
          <w:numId w:val="1"/>
        </w:numPr>
        <w:pBdr>
          <w:top w:val="nil"/>
          <w:left w:val="nil"/>
          <w:bottom w:val="nil"/>
          <w:right w:val="nil"/>
          <w:between w:val="nil"/>
        </w:pBdr>
        <w:contextualSpacing/>
      </w:pPr>
      <w:r>
        <w:rPr>
          <w:b/>
          <w:color w:val="000000"/>
        </w:rPr>
        <w:t>Equity</w:t>
      </w:r>
      <w:r w:rsidRPr="00C90855">
        <w:t>:</w:t>
      </w:r>
      <w:r>
        <w:t xml:space="preserve"> Ben provided report. Park Commissioner </w:t>
      </w:r>
      <w:proofErr w:type="spellStart"/>
      <w:r>
        <w:t>Musich</w:t>
      </w:r>
      <w:proofErr w:type="spellEnd"/>
      <w:r>
        <w:t xml:space="preserve"> provided report at Equity meeting on Solomon Park, which suggested that updates </w:t>
      </w:r>
      <w:proofErr w:type="gramStart"/>
      <w:r>
        <w:t>couldn’t</w:t>
      </w:r>
      <w:proofErr w:type="gramEnd"/>
      <w:r>
        <w:t xml:space="preserve"> be done in the immediate term. Next steps </w:t>
      </w:r>
      <w:proofErr w:type="gramStart"/>
      <w:r>
        <w:t>will be discussed</w:t>
      </w:r>
      <w:proofErr w:type="gramEnd"/>
      <w:r>
        <w:t xml:space="preserve"> with the Equity Committee after more materials are provided from Park Board. Mosley house update – suspect apprehended. Planning continues on racial equity training – still looking for a facilitator and plan that is a good fit for HPDL. Two block listening sessions planned for January to gain input. </w:t>
      </w:r>
    </w:p>
    <w:p w14:paraId="11085931" w14:textId="77777777" w:rsidR="00FE1F9A" w:rsidRDefault="00FE1F9A" w:rsidP="00FE1F9A"/>
    <w:p w14:paraId="0852642D" w14:textId="77777777" w:rsidR="00FE1F9A" w:rsidRDefault="00FE1F9A" w:rsidP="00FE1F9A">
      <w:pPr>
        <w:pStyle w:val="Title"/>
        <w:spacing w:after="0"/>
        <w:contextualSpacing w:val="0"/>
        <w:rPr>
          <w:sz w:val="22"/>
          <w:szCs w:val="22"/>
        </w:rPr>
      </w:pPr>
      <w:r>
        <w:rPr>
          <w:sz w:val="22"/>
          <w:szCs w:val="22"/>
        </w:rPr>
        <w:t>New Business</w:t>
      </w:r>
    </w:p>
    <w:p w14:paraId="5CD8B993" w14:textId="550A1AF8" w:rsidR="00FE1F9A" w:rsidRDefault="002421CD" w:rsidP="004864A5">
      <w:pPr>
        <w:pBdr>
          <w:top w:val="nil"/>
          <w:left w:val="nil"/>
          <w:bottom w:val="nil"/>
          <w:right w:val="nil"/>
          <w:between w:val="nil"/>
        </w:pBdr>
        <w:rPr>
          <w:color w:val="000000"/>
        </w:rPr>
      </w:pPr>
      <w:r>
        <w:rPr>
          <w:color w:val="000000"/>
        </w:rPr>
        <w:t>Andrea provided some ideas in lieu of Frost Fest:</w:t>
      </w:r>
      <w:r w:rsidR="004864A5">
        <w:rPr>
          <w:color w:val="000000"/>
        </w:rPr>
        <w:t xml:space="preserve"> including</w:t>
      </w:r>
      <w:r>
        <w:rPr>
          <w:color w:val="000000"/>
        </w:rPr>
        <w:t xml:space="preserve"> </w:t>
      </w:r>
      <w:proofErr w:type="gramStart"/>
      <w:r>
        <w:rPr>
          <w:color w:val="000000"/>
        </w:rPr>
        <w:t>socially-distanced</w:t>
      </w:r>
      <w:proofErr w:type="gramEnd"/>
      <w:r>
        <w:rPr>
          <w:color w:val="000000"/>
        </w:rPr>
        <w:t xml:space="preserve"> flash mob at Pearl Park; drive-in movie night; </w:t>
      </w:r>
      <w:r w:rsidR="004864A5">
        <w:rPr>
          <w:color w:val="000000"/>
        </w:rPr>
        <w:t xml:space="preserve">“take Frost Fest home” (pick up a kit). Courtney had spoken with Aaron who runs Pearl Park, and they have strict rules on any types of gatherings. </w:t>
      </w:r>
      <w:proofErr w:type="gramStart"/>
      <w:r w:rsidR="004864A5">
        <w:rPr>
          <w:color w:val="000000"/>
        </w:rPr>
        <w:t>She’ll</w:t>
      </w:r>
      <w:proofErr w:type="gramEnd"/>
      <w:r w:rsidR="004864A5">
        <w:rPr>
          <w:color w:val="000000"/>
        </w:rPr>
        <w:t xml:space="preserve"> look into what might be possible. Current MN COVID restrictions could make any event planning difficult. Maybe creative way to get around this – e.g., hide medallion and hold scavenger hunt with clues released by social media. Could potentially target having a take-home kit in February, but would not be able to get some/all of those supplies reimbursed. Another idea might include having people build snow sculptures (snowmen, “</w:t>
      </w:r>
      <w:proofErr w:type="spellStart"/>
      <w:r w:rsidR="004864A5">
        <w:rPr>
          <w:color w:val="000000"/>
        </w:rPr>
        <w:t>snowfa</w:t>
      </w:r>
      <w:proofErr w:type="spellEnd"/>
      <w:r w:rsidR="004864A5">
        <w:rPr>
          <w:color w:val="000000"/>
        </w:rPr>
        <w:t xml:space="preserve">”, etc.) in their yards and submit pictures, or decorate their yard, and then provide prizes. Andrea will </w:t>
      </w:r>
      <w:r w:rsidR="006E1D3B">
        <w:rPr>
          <w:color w:val="000000"/>
        </w:rPr>
        <w:t xml:space="preserve">work on moving this forward, for February. Will communicate next steps over email. </w:t>
      </w:r>
    </w:p>
    <w:p w14:paraId="7FB96EA9" w14:textId="07D7500B" w:rsidR="006E1D3B" w:rsidRDefault="006E1D3B" w:rsidP="004864A5">
      <w:pPr>
        <w:pBdr>
          <w:top w:val="nil"/>
          <w:left w:val="nil"/>
          <w:bottom w:val="nil"/>
          <w:right w:val="nil"/>
          <w:between w:val="nil"/>
        </w:pBdr>
        <w:rPr>
          <w:color w:val="000000"/>
        </w:rPr>
      </w:pPr>
    </w:p>
    <w:p w14:paraId="6A267934" w14:textId="0254FF68" w:rsidR="006E1D3B" w:rsidRDefault="006E1D3B" w:rsidP="004864A5">
      <w:pPr>
        <w:pBdr>
          <w:top w:val="nil"/>
          <w:left w:val="nil"/>
          <w:bottom w:val="nil"/>
          <w:right w:val="nil"/>
          <w:between w:val="nil"/>
        </w:pBdr>
        <w:rPr>
          <w:color w:val="000000"/>
        </w:rPr>
      </w:pPr>
      <w:r>
        <w:rPr>
          <w:color w:val="000000"/>
        </w:rPr>
        <w:t xml:space="preserve">Courtney announced that </w:t>
      </w:r>
      <w:proofErr w:type="gramStart"/>
      <w:r>
        <w:rPr>
          <w:color w:val="000000"/>
        </w:rPr>
        <w:t>she’ll</w:t>
      </w:r>
      <w:proofErr w:type="gramEnd"/>
      <w:r>
        <w:rPr>
          <w:color w:val="000000"/>
        </w:rPr>
        <w:t xml:space="preserve"> be leaving in early 2021 (after 11 years in her current HPDL staff role). A new position will be posted in January with the hope that </w:t>
      </w:r>
      <w:proofErr w:type="gramStart"/>
      <w:r>
        <w:rPr>
          <w:color w:val="000000"/>
        </w:rPr>
        <w:t>she’ll</w:t>
      </w:r>
      <w:proofErr w:type="gramEnd"/>
      <w:r>
        <w:rPr>
          <w:color w:val="000000"/>
        </w:rPr>
        <w:t xml:space="preserve"> transition out in February. </w:t>
      </w:r>
    </w:p>
    <w:p w14:paraId="1BD6E3D1" w14:textId="1DEE8AF1" w:rsidR="009E4DE3" w:rsidRDefault="009E4DE3" w:rsidP="00FE1F9A">
      <w:pPr>
        <w:pBdr>
          <w:top w:val="nil"/>
          <w:left w:val="nil"/>
          <w:bottom w:val="nil"/>
          <w:right w:val="nil"/>
          <w:between w:val="nil"/>
        </w:pBdr>
        <w:ind w:left="720" w:hanging="720"/>
        <w:rPr>
          <w:color w:val="000000"/>
        </w:rPr>
      </w:pPr>
    </w:p>
    <w:p w14:paraId="6354F400" w14:textId="77777777" w:rsidR="009E4DE3" w:rsidRDefault="009E4DE3" w:rsidP="00FE1F9A">
      <w:pPr>
        <w:pBdr>
          <w:top w:val="nil"/>
          <w:left w:val="nil"/>
          <w:bottom w:val="nil"/>
          <w:right w:val="nil"/>
          <w:between w:val="nil"/>
        </w:pBdr>
        <w:ind w:left="720" w:hanging="720"/>
        <w:rPr>
          <w:color w:val="000000"/>
        </w:rPr>
      </w:pPr>
    </w:p>
    <w:p w14:paraId="0154138C" w14:textId="71BB627B" w:rsidR="00FE1F9A" w:rsidRDefault="00751829" w:rsidP="00FE1F9A">
      <w:pPr>
        <w:pStyle w:val="Title"/>
        <w:spacing w:after="0"/>
        <w:contextualSpacing w:val="0"/>
        <w:rPr>
          <w:b/>
          <w:sz w:val="22"/>
          <w:szCs w:val="22"/>
        </w:rPr>
      </w:pPr>
      <w:bookmarkStart w:id="1" w:name="_gjdgxs" w:colFirst="0" w:colLast="0"/>
      <w:bookmarkEnd w:id="1"/>
      <w:r>
        <w:rPr>
          <w:b/>
          <w:sz w:val="22"/>
          <w:szCs w:val="22"/>
        </w:rPr>
        <w:t>Meeting adjourned:</w:t>
      </w:r>
      <w:r w:rsidR="0086300C">
        <w:rPr>
          <w:b/>
          <w:sz w:val="22"/>
          <w:szCs w:val="22"/>
        </w:rPr>
        <w:t xml:space="preserve"> 8:31 </w:t>
      </w:r>
      <w:bookmarkStart w:id="2" w:name="_GoBack"/>
      <w:bookmarkEnd w:id="2"/>
      <w:r w:rsidR="003F5178">
        <w:rPr>
          <w:b/>
          <w:sz w:val="22"/>
          <w:szCs w:val="22"/>
        </w:rPr>
        <w:t>pm</w:t>
      </w:r>
    </w:p>
    <w:p w14:paraId="5C455E9A" w14:textId="70FEF0EE" w:rsidR="008F2B5D" w:rsidRPr="008F2B5D" w:rsidRDefault="008F2B5D" w:rsidP="008F2B5D"/>
    <w:p w14:paraId="117E9EDB" w14:textId="77777777" w:rsidR="00FE1F9A" w:rsidRDefault="00FE1F9A" w:rsidP="00FE1F9A"/>
    <w:p w14:paraId="41A0E57E" w14:textId="77777777" w:rsidR="00FE1F9A" w:rsidRDefault="00FE1F9A" w:rsidP="00FE1F9A"/>
    <w:p w14:paraId="5490DF03" w14:textId="77777777" w:rsidR="00FE1F9A" w:rsidRDefault="00FE1F9A" w:rsidP="00FE1F9A"/>
    <w:p w14:paraId="54C85C24" w14:textId="77777777" w:rsidR="00FE1F9A" w:rsidRDefault="00FE1F9A" w:rsidP="00FE1F9A"/>
    <w:p w14:paraId="2583BA0E" w14:textId="77777777" w:rsidR="0055034D" w:rsidRDefault="0055034D"/>
    <w:sectPr w:rsidR="0055034D" w:rsidSect="0055034D">
      <w:headerReference w:type="defaul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D0990" w14:textId="77777777" w:rsidR="00F00E4D" w:rsidRDefault="00F00E4D">
      <w:r>
        <w:separator/>
      </w:r>
    </w:p>
  </w:endnote>
  <w:endnote w:type="continuationSeparator" w:id="0">
    <w:p w14:paraId="2E6679F3" w14:textId="77777777" w:rsidR="00F00E4D" w:rsidRDefault="00F0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BE8D2" w14:textId="77777777" w:rsidR="00F00E4D" w:rsidRDefault="00F00E4D">
      <w:r>
        <w:separator/>
      </w:r>
    </w:p>
  </w:footnote>
  <w:footnote w:type="continuationSeparator" w:id="0">
    <w:p w14:paraId="7616B397" w14:textId="77777777" w:rsidR="00F00E4D" w:rsidRDefault="00F00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060B1" w14:textId="3B5234BC" w:rsidR="00712F1D" w:rsidRDefault="00712F1D">
    <w:pPr>
      <w:pStyle w:val="Title"/>
      <w:contextualSpacing w:val="0"/>
    </w:pPr>
    <w:r>
      <w:t xml:space="preserve">Meeting Minutes </w:t>
    </w:r>
    <w:r w:rsidR="004B50B7">
      <w:t>12</w:t>
    </w:r>
    <w:r>
      <w:t>/</w:t>
    </w:r>
    <w:r w:rsidR="004B50B7">
      <w:t>28</w:t>
    </w:r>
    <w:r>
      <w:t>/20</w:t>
    </w:r>
    <w:r w:rsidR="006634C2">
      <w:t>20</w:t>
    </w:r>
  </w:p>
  <w:p w14:paraId="589A5E43" w14:textId="77777777" w:rsidR="00712F1D" w:rsidRDefault="00712F1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44EC8"/>
    <w:multiLevelType w:val="hybridMultilevel"/>
    <w:tmpl w:val="19043178"/>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B7239"/>
    <w:multiLevelType w:val="multilevel"/>
    <w:tmpl w:val="A0DECB0A"/>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FE82C6B"/>
    <w:multiLevelType w:val="hybridMultilevel"/>
    <w:tmpl w:val="7CAAEB86"/>
    <w:lvl w:ilvl="0" w:tplc="A70614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F9A"/>
    <w:rsid w:val="000011A3"/>
    <w:rsid w:val="00001AFF"/>
    <w:rsid w:val="00007F7F"/>
    <w:rsid w:val="00012DB7"/>
    <w:rsid w:val="00040023"/>
    <w:rsid w:val="000438AB"/>
    <w:rsid w:val="00043E39"/>
    <w:rsid w:val="00083B91"/>
    <w:rsid w:val="000943A2"/>
    <w:rsid w:val="000C5AFD"/>
    <w:rsid w:val="000C639F"/>
    <w:rsid w:val="000F1DCE"/>
    <w:rsid w:val="00106064"/>
    <w:rsid w:val="001244F0"/>
    <w:rsid w:val="001A4B51"/>
    <w:rsid w:val="001B0A54"/>
    <w:rsid w:val="001B62A1"/>
    <w:rsid w:val="001E236E"/>
    <w:rsid w:val="001F74AD"/>
    <w:rsid w:val="002271B1"/>
    <w:rsid w:val="002421CD"/>
    <w:rsid w:val="002501E3"/>
    <w:rsid w:val="00266AB0"/>
    <w:rsid w:val="002F385C"/>
    <w:rsid w:val="003246FA"/>
    <w:rsid w:val="00324A06"/>
    <w:rsid w:val="0032718E"/>
    <w:rsid w:val="0036684A"/>
    <w:rsid w:val="00375E55"/>
    <w:rsid w:val="003900D5"/>
    <w:rsid w:val="00390775"/>
    <w:rsid w:val="00392F94"/>
    <w:rsid w:val="003A2D5F"/>
    <w:rsid w:val="003B65D7"/>
    <w:rsid w:val="003B6778"/>
    <w:rsid w:val="003C7C35"/>
    <w:rsid w:val="003F32E3"/>
    <w:rsid w:val="003F5178"/>
    <w:rsid w:val="004003D7"/>
    <w:rsid w:val="00405926"/>
    <w:rsid w:val="00446D7B"/>
    <w:rsid w:val="00470CF2"/>
    <w:rsid w:val="004864A5"/>
    <w:rsid w:val="00494772"/>
    <w:rsid w:val="004B1CAF"/>
    <w:rsid w:val="004B2942"/>
    <w:rsid w:val="004B50B7"/>
    <w:rsid w:val="004C7DFE"/>
    <w:rsid w:val="004D10B4"/>
    <w:rsid w:val="004D30FD"/>
    <w:rsid w:val="004E2003"/>
    <w:rsid w:val="004E4952"/>
    <w:rsid w:val="004E4FF7"/>
    <w:rsid w:val="004E6EF5"/>
    <w:rsid w:val="004F06B4"/>
    <w:rsid w:val="005156B9"/>
    <w:rsid w:val="005251A3"/>
    <w:rsid w:val="0052673F"/>
    <w:rsid w:val="005400A5"/>
    <w:rsid w:val="005445DA"/>
    <w:rsid w:val="0055034D"/>
    <w:rsid w:val="00556000"/>
    <w:rsid w:val="00564967"/>
    <w:rsid w:val="00580F34"/>
    <w:rsid w:val="0059582D"/>
    <w:rsid w:val="005D7BD2"/>
    <w:rsid w:val="005E226B"/>
    <w:rsid w:val="005F7233"/>
    <w:rsid w:val="00600613"/>
    <w:rsid w:val="00605B43"/>
    <w:rsid w:val="00607E4A"/>
    <w:rsid w:val="006634C2"/>
    <w:rsid w:val="006772A2"/>
    <w:rsid w:val="006A11A6"/>
    <w:rsid w:val="006C1C77"/>
    <w:rsid w:val="006E1D3B"/>
    <w:rsid w:val="007013D2"/>
    <w:rsid w:val="00704A66"/>
    <w:rsid w:val="00712F1D"/>
    <w:rsid w:val="00713F85"/>
    <w:rsid w:val="00714F52"/>
    <w:rsid w:val="00751829"/>
    <w:rsid w:val="00764CF8"/>
    <w:rsid w:val="0076711E"/>
    <w:rsid w:val="00775028"/>
    <w:rsid w:val="0078114D"/>
    <w:rsid w:val="00787D75"/>
    <w:rsid w:val="007D3340"/>
    <w:rsid w:val="007D4406"/>
    <w:rsid w:val="008157B4"/>
    <w:rsid w:val="0082799F"/>
    <w:rsid w:val="00834E76"/>
    <w:rsid w:val="0086300C"/>
    <w:rsid w:val="0086477A"/>
    <w:rsid w:val="008756FF"/>
    <w:rsid w:val="008D3529"/>
    <w:rsid w:val="008E22F1"/>
    <w:rsid w:val="008F2B5D"/>
    <w:rsid w:val="00905961"/>
    <w:rsid w:val="00907E92"/>
    <w:rsid w:val="00915DAA"/>
    <w:rsid w:val="009607EE"/>
    <w:rsid w:val="009839A9"/>
    <w:rsid w:val="009A106C"/>
    <w:rsid w:val="009A5953"/>
    <w:rsid w:val="009E4DE3"/>
    <w:rsid w:val="009E508D"/>
    <w:rsid w:val="009E5F35"/>
    <w:rsid w:val="009F384D"/>
    <w:rsid w:val="00A07825"/>
    <w:rsid w:val="00A22AAD"/>
    <w:rsid w:val="00A23036"/>
    <w:rsid w:val="00A271F5"/>
    <w:rsid w:val="00A9328D"/>
    <w:rsid w:val="00A942FA"/>
    <w:rsid w:val="00AE05A1"/>
    <w:rsid w:val="00B443C1"/>
    <w:rsid w:val="00B667C5"/>
    <w:rsid w:val="00B724CA"/>
    <w:rsid w:val="00B7267E"/>
    <w:rsid w:val="00BF77BE"/>
    <w:rsid w:val="00C5388E"/>
    <w:rsid w:val="00C705A6"/>
    <w:rsid w:val="00C90855"/>
    <w:rsid w:val="00C94054"/>
    <w:rsid w:val="00C94373"/>
    <w:rsid w:val="00CA11FF"/>
    <w:rsid w:val="00CA685D"/>
    <w:rsid w:val="00CC65CD"/>
    <w:rsid w:val="00CD1DCE"/>
    <w:rsid w:val="00CF5D1A"/>
    <w:rsid w:val="00CF694A"/>
    <w:rsid w:val="00D21240"/>
    <w:rsid w:val="00D2608B"/>
    <w:rsid w:val="00D42D8E"/>
    <w:rsid w:val="00D600E6"/>
    <w:rsid w:val="00D647B3"/>
    <w:rsid w:val="00D7131E"/>
    <w:rsid w:val="00D977C0"/>
    <w:rsid w:val="00DA5E62"/>
    <w:rsid w:val="00DB01D0"/>
    <w:rsid w:val="00DD0E93"/>
    <w:rsid w:val="00DD7573"/>
    <w:rsid w:val="00DE297D"/>
    <w:rsid w:val="00E003A1"/>
    <w:rsid w:val="00E0285C"/>
    <w:rsid w:val="00E06AA1"/>
    <w:rsid w:val="00E06AD0"/>
    <w:rsid w:val="00E06F02"/>
    <w:rsid w:val="00E331A6"/>
    <w:rsid w:val="00E75EF9"/>
    <w:rsid w:val="00E77222"/>
    <w:rsid w:val="00EE6597"/>
    <w:rsid w:val="00EE7CA9"/>
    <w:rsid w:val="00F00E4D"/>
    <w:rsid w:val="00F01A4B"/>
    <w:rsid w:val="00F0437A"/>
    <w:rsid w:val="00F2747A"/>
    <w:rsid w:val="00F479E8"/>
    <w:rsid w:val="00F51A90"/>
    <w:rsid w:val="00F813CF"/>
    <w:rsid w:val="00FE1F9A"/>
    <w:rsid w:val="00FE4E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35A6D"/>
  <w15:docId w15:val="{DFD1B8C4-8C2B-4D40-BD52-D47BF628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F9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1F9A"/>
    <w:pPr>
      <w:pBdr>
        <w:bottom w:val="single" w:sz="8" w:space="4" w:color="4F81BD"/>
      </w:pBdr>
      <w:spacing w:after="300"/>
      <w:contextualSpacing/>
    </w:pPr>
    <w:rPr>
      <w:rFonts w:ascii="Cambria" w:eastAsia="Cambria" w:hAnsi="Cambria" w:cs="Cambria"/>
      <w:color w:val="17365D"/>
      <w:sz w:val="52"/>
      <w:szCs w:val="52"/>
    </w:rPr>
  </w:style>
  <w:style w:type="character" w:customStyle="1" w:styleId="TitleChar">
    <w:name w:val="Title Char"/>
    <w:basedOn w:val="DefaultParagraphFont"/>
    <w:link w:val="Title"/>
    <w:uiPriority w:val="10"/>
    <w:rsid w:val="00FE1F9A"/>
    <w:rPr>
      <w:rFonts w:ascii="Cambria" w:eastAsia="Cambria" w:hAnsi="Cambria" w:cs="Cambria"/>
      <w:color w:val="17365D"/>
      <w:sz w:val="52"/>
      <w:szCs w:val="52"/>
    </w:rPr>
  </w:style>
  <w:style w:type="paragraph" w:styleId="ListParagraph">
    <w:name w:val="List Paragraph"/>
    <w:basedOn w:val="Normal"/>
    <w:uiPriority w:val="34"/>
    <w:qFormat/>
    <w:rsid w:val="00FE1F9A"/>
    <w:pPr>
      <w:ind w:left="720"/>
      <w:contextualSpacing/>
    </w:pPr>
  </w:style>
  <w:style w:type="paragraph" w:styleId="Header">
    <w:name w:val="header"/>
    <w:basedOn w:val="Normal"/>
    <w:link w:val="HeaderChar"/>
    <w:uiPriority w:val="99"/>
    <w:unhideWhenUsed/>
    <w:rsid w:val="005E226B"/>
    <w:pPr>
      <w:tabs>
        <w:tab w:val="center" w:pos="4320"/>
        <w:tab w:val="right" w:pos="8640"/>
      </w:tabs>
    </w:pPr>
  </w:style>
  <w:style w:type="character" w:customStyle="1" w:styleId="HeaderChar">
    <w:name w:val="Header Char"/>
    <w:basedOn w:val="DefaultParagraphFont"/>
    <w:link w:val="Header"/>
    <w:uiPriority w:val="99"/>
    <w:rsid w:val="005E226B"/>
    <w:rPr>
      <w:rFonts w:ascii="Times New Roman" w:eastAsia="Times New Roman" w:hAnsi="Times New Roman" w:cs="Times New Roman"/>
    </w:rPr>
  </w:style>
  <w:style w:type="paragraph" w:styleId="Footer">
    <w:name w:val="footer"/>
    <w:basedOn w:val="Normal"/>
    <w:link w:val="FooterChar"/>
    <w:uiPriority w:val="99"/>
    <w:unhideWhenUsed/>
    <w:rsid w:val="005E226B"/>
    <w:pPr>
      <w:tabs>
        <w:tab w:val="center" w:pos="4320"/>
        <w:tab w:val="right" w:pos="8640"/>
      </w:tabs>
    </w:pPr>
  </w:style>
  <w:style w:type="character" w:customStyle="1" w:styleId="FooterChar">
    <w:name w:val="Footer Char"/>
    <w:basedOn w:val="DefaultParagraphFont"/>
    <w:link w:val="Footer"/>
    <w:uiPriority w:val="99"/>
    <w:rsid w:val="005E226B"/>
    <w:rPr>
      <w:rFonts w:ascii="Times New Roman" w:eastAsia="Times New Roman" w:hAnsi="Times New Roman" w:cs="Times New Roman"/>
    </w:rPr>
  </w:style>
  <w:style w:type="character" w:styleId="Strong">
    <w:name w:val="Strong"/>
    <w:basedOn w:val="DefaultParagraphFont"/>
    <w:uiPriority w:val="22"/>
    <w:qFormat/>
    <w:rsid w:val="00A271F5"/>
    <w:rPr>
      <w:b/>
      <w:bCs/>
    </w:rPr>
  </w:style>
  <w:style w:type="character" w:styleId="Hyperlink">
    <w:name w:val="Hyperlink"/>
    <w:basedOn w:val="DefaultParagraphFont"/>
    <w:uiPriority w:val="99"/>
    <w:unhideWhenUsed/>
    <w:rsid w:val="004B50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nneapolisparks.org/park_care__improvements/park_projects/current_projects/pearl-park-playground-improvements/" TargetMode="External"/><Relationship Id="rId5" Type="http://schemas.openxmlformats.org/officeDocument/2006/relationships/styles" Target="styles.xml"/><Relationship Id="rId10" Type="http://schemas.openxmlformats.org/officeDocument/2006/relationships/hyperlink" Target="https://www.minneapolisparks.org/park_care__improvements/park_projects/current_projects/pearl-park-playground-improvem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5a8cc305ef86bec1553d23e02861c79a">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d245d7d0cf09ade8a383cff651374c75"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9BEE9-3B51-4AC3-B343-E815C7F25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883DF64-F978-49E0-8E2D-5C4878FDFD91}">
  <ds:schemaRefs>
    <ds:schemaRef ds:uri="http://schemas.microsoft.com/sharepoint/v3/contenttype/forms"/>
  </ds:schemaRefs>
</ds:datastoreItem>
</file>

<file path=customXml/itemProps3.xml><?xml version="1.0" encoding="utf-8"?>
<ds:datastoreItem xmlns:ds="http://schemas.openxmlformats.org/officeDocument/2006/customXml" ds:itemID="{2A10CF60-201F-4D8D-91BF-AC9B0810A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Thull</dc:creator>
  <cp:keywords/>
  <dc:description/>
  <cp:lastModifiedBy>Carrie E Henning-Smith</cp:lastModifiedBy>
  <cp:revision>5</cp:revision>
  <dcterms:created xsi:type="dcterms:W3CDTF">2020-12-29T01:05:00Z</dcterms:created>
  <dcterms:modified xsi:type="dcterms:W3CDTF">2020-12-29T02:31:00Z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